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1E" w:rsidRPr="00DB1EB2" w:rsidRDefault="0064741E" w:rsidP="0064741E">
      <w:pPr>
        <w:pStyle w:val="Sansinterligne"/>
        <w:jc w:val="center"/>
        <w:rPr>
          <w:sz w:val="32"/>
          <w:szCs w:val="28"/>
          <w:u w:val="single"/>
          <w:lang w:val="en-US"/>
        </w:rPr>
      </w:pPr>
      <w:bookmarkStart w:id="0" w:name="_GoBack"/>
      <w:bookmarkEnd w:id="0"/>
      <w:r w:rsidRPr="00DB1EB2">
        <w:rPr>
          <w:sz w:val="32"/>
          <w:szCs w:val="28"/>
          <w:u w:val="single"/>
          <w:lang w:val="en-US"/>
        </w:rPr>
        <w:t>ANNEX IV</w:t>
      </w:r>
    </w:p>
    <w:p w:rsidR="0064741E" w:rsidRPr="00DB1EB2" w:rsidRDefault="0064741E" w:rsidP="0064741E">
      <w:pPr>
        <w:pStyle w:val="Sansinterligne"/>
        <w:jc w:val="center"/>
        <w:rPr>
          <w:b/>
          <w:sz w:val="28"/>
          <w:szCs w:val="28"/>
          <w:lang w:val="en-US"/>
        </w:rPr>
      </w:pPr>
    </w:p>
    <w:p w:rsidR="0064741E" w:rsidRPr="00DB1EB2" w:rsidRDefault="0064741E" w:rsidP="0064741E">
      <w:pPr>
        <w:pStyle w:val="Sansinterligne"/>
        <w:jc w:val="center"/>
        <w:rPr>
          <w:b/>
          <w:sz w:val="28"/>
          <w:szCs w:val="28"/>
          <w:lang w:val="en-US"/>
        </w:rPr>
      </w:pPr>
    </w:p>
    <w:p w:rsidR="0064741E" w:rsidRPr="00DB1EB2" w:rsidRDefault="0064741E" w:rsidP="0064741E">
      <w:pPr>
        <w:pStyle w:val="Sansinterligne"/>
        <w:jc w:val="center"/>
        <w:rPr>
          <w:sz w:val="32"/>
          <w:szCs w:val="28"/>
          <w:lang w:val="en-US"/>
        </w:rPr>
      </w:pPr>
      <w:r w:rsidRPr="00DB1EB2">
        <w:rPr>
          <w:sz w:val="32"/>
          <w:szCs w:val="28"/>
          <w:lang w:val="en-US"/>
        </w:rPr>
        <w:t>Institution Re-evaluation Submission Form</w:t>
      </w:r>
    </w:p>
    <w:p w:rsidR="0064741E" w:rsidRPr="00DB1EB2" w:rsidRDefault="0064741E" w:rsidP="0064741E">
      <w:pPr>
        <w:pStyle w:val="Sansinterligne"/>
        <w:rPr>
          <w:sz w:val="24"/>
          <w:szCs w:val="24"/>
          <w:lang w:val="en-US"/>
        </w:rPr>
      </w:pPr>
    </w:p>
    <w:p w:rsidR="0064741E" w:rsidRPr="00DB1EB2" w:rsidRDefault="0064741E" w:rsidP="0064741E">
      <w:pPr>
        <w:pStyle w:val="Sansinterligne"/>
        <w:rPr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4"/>
          <w:lang w:val="en-US"/>
        </w:rPr>
      </w:pPr>
      <w:r w:rsidRPr="00DB1EB2">
        <w:rPr>
          <w:rFonts w:cs="Calibri"/>
          <w:color w:val="000000"/>
          <w:sz w:val="28"/>
          <w:szCs w:val="24"/>
          <w:lang w:val="en-US"/>
        </w:rPr>
        <w:t>Re-Certification of an Institution for offering a Standard Residency Programme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8"/>
          <w:szCs w:val="24"/>
          <w:lang w:val="en-US"/>
        </w:rPr>
      </w:pPr>
    </w:p>
    <w:p w:rsidR="0064741E" w:rsidRPr="00DB1EB2" w:rsidRDefault="0064741E" w:rsidP="0064741E">
      <w:pPr>
        <w:pStyle w:val="Sansinterligne"/>
        <w:jc w:val="center"/>
        <w:rPr>
          <w:sz w:val="24"/>
          <w:szCs w:val="24"/>
          <w:lang w:val="en-US"/>
        </w:rPr>
      </w:pPr>
      <w:r w:rsidRPr="00DB1EB2">
        <w:rPr>
          <w:sz w:val="24"/>
          <w:szCs w:val="24"/>
          <w:lang w:val="en-US"/>
        </w:rPr>
        <w:t xml:space="preserve">(To be downloaded also on the website of the ECBHM - </w:t>
      </w:r>
      <w:hyperlink r:id="rId5" w:history="1">
        <w:r w:rsidRPr="00DB1EB2">
          <w:rPr>
            <w:rStyle w:val="Lienhypertexte"/>
            <w:sz w:val="24"/>
            <w:szCs w:val="24"/>
            <w:lang w:val="en-US"/>
          </w:rPr>
          <w:t>www.ecbhm.org</w:t>
        </w:r>
      </w:hyperlink>
      <w:r w:rsidRPr="00DB1EB2">
        <w:rPr>
          <w:sz w:val="24"/>
          <w:szCs w:val="24"/>
          <w:lang w:val="en-US"/>
        </w:rPr>
        <w:t xml:space="preserve"> )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120" w:line="240" w:lineRule="auto"/>
        <w:rPr>
          <w:rFonts w:cs="Calibri,Bold"/>
          <w:b/>
          <w:bCs/>
          <w:color w:val="000000"/>
          <w:sz w:val="24"/>
          <w:szCs w:val="24"/>
          <w:lang w:val="en-US"/>
        </w:rPr>
      </w:pPr>
      <w:r w:rsidRPr="00DB1EB2">
        <w:rPr>
          <w:rFonts w:cs="Calibri,Bold"/>
          <w:b/>
          <w:bCs/>
          <w:color w:val="000000"/>
          <w:sz w:val="24"/>
          <w:szCs w:val="24"/>
          <w:lang w:val="en-US"/>
        </w:rPr>
        <w:t>Name of the Institution:</w:t>
      </w:r>
    </w:p>
    <w:p w:rsidR="0064741E" w:rsidRPr="00DB1EB2" w:rsidRDefault="0064741E" w:rsidP="0064741E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Address:</w:t>
      </w:r>
    </w:p>
    <w:p w:rsidR="0064741E" w:rsidRPr="00DB1EB2" w:rsidRDefault="0064741E" w:rsidP="0064741E">
      <w:pPr>
        <w:autoSpaceDE w:val="0"/>
        <w:autoSpaceDN w:val="0"/>
        <w:adjustRightInd w:val="0"/>
        <w:spacing w:after="12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Programme Director: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Any changes concerning:</w:t>
      </w:r>
    </w:p>
    <w:p w:rsidR="0064741E" w:rsidRPr="00DB1EB2" w:rsidRDefault="0064741E" w:rsidP="006474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,Italic" w:cs="Calibri,Italic"/>
          <w:iCs/>
          <w:color w:val="000000"/>
          <w:sz w:val="24"/>
          <w:szCs w:val="24"/>
          <w:lang w:val="en-US"/>
        </w:rPr>
      </w:pPr>
      <w:r w:rsidRPr="00DB1EB2">
        <w:rPr>
          <w:rFonts w:cs="Calibri,Bold"/>
          <w:b/>
          <w:bCs/>
          <w:color w:val="000000"/>
          <w:sz w:val="24"/>
          <w:szCs w:val="24"/>
          <w:lang w:val="en-US"/>
        </w:rPr>
        <w:t xml:space="preserve">Facilities </w:t>
      </w:r>
      <w:r w:rsidRPr="00DB1EB2">
        <w:rPr>
          <w:rFonts w:cs="Calibri,Bold"/>
          <w:bCs/>
          <w:color w:val="000000"/>
          <w:sz w:val="24"/>
          <w:szCs w:val="24"/>
          <w:lang w:val="en-US"/>
        </w:rPr>
        <w:t>(</w:t>
      </w:r>
      <w:r w:rsidRPr="00DB1EB2">
        <w:rPr>
          <w:rFonts w:eastAsia="Calibri,Italic" w:cs="Calibri,Italic"/>
          <w:iCs/>
          <w:color w:val="000000"/>
          <w:sz w:val="24"/>
          <w:szCs w:val="24"/>
          <w:lang w:val="en-US"/>
        </w:rPr>
        <w:t>Facilities for examination, treatment, anaesthesia, and surgery of cattle and sterilization of instruments; portable computers, herd analysis software, and permanent internet access)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,Italic" w:cs="Calibri,Italic"/>
          <w:iCs/>
          <w:color w:val="000000"/>
          <w:sz w:val="24"/>
          <w:szCs w:val="24"/>
        </w:rPr>
      </w:pPr>
      <w:r w:rsidRPr="00DB1EB2">
        <w:rPr>
          <w:rFonts w:eastAsia="Calibri,Italic" w:cs="Calibri,Italic"/>
          <w:iCs/>
          <w:color w:val="000000"/>
          <w:sz w:val="24"/>
          <w:szCs w:val="24"/>
        </w:rPr>
        <w:t>□ No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,Italic" w:cs="Calibri,Italic"/>
          <w:iCs/>
          <w:color w:val="000000"/>
          <w:sz w:val="24"/>
          <w:szCs w:val="24"/>
        </w:rPr>
      </w:pPr>
      <w:r w:rsidRPr="00DB1EB2">
        <w:rPr>
          <w:rFonts w:eastAsia="Calibri,Italic" w:cs="Calibri,Italic"/>
          <w:iCs/>
          <w:color w:val="000000"/>
          <w:sz w:val="24"/>
          <w:szCs w:val="24"/>
        </w:rPr>
        <w:t>□ Yes,</w:t>
      </w:r>
      <w:r w:rsidRPr="00DB1EB2">
        <w:rPr>
          <w:rFonts w:eastAsia="Calibri,Italic" w:cs="Calibri,Italic"/>
          <w:iCs/>
          <w:color w:val="000000"/>
          <w:sz w:val="24"/>
          <w:szCs w:val="24"/>
        </w:rPr>
        <w:tab/>
        <w:t>specify changes: __________________________________________________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</w:rPr>
      </w:pPr>
    </w:p>
    <w:p w:rsidR="0064741E" w:rsidRPr="00DB1EB2" w:rsidRDefault="0064741E" w:rsidP="006474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cs="Calibri,Bold"/>
          <w:b/>
          <w:bCs/>
          <w:color w:val="000000"/>
          <w:sz w:val="24"/>
          <w:szCs w:val="24"/>
          <w:lang w:val="en-US"/>
        </w:rPr>
      </w:pPr>
      <w:r w:rsidRPr="00DB1EB2">
        <w:rPr>
          <w:rFonts w:cs="Calibri,Bold"/>
          <w:b/>
          <w:bCs/>
          <w:color w:val="000000"/>
          <w:sz w:val="24"/>
          <w:szCs w:val="24"/>
          <w:lang w:val="en-US"/>
        </w:rPr>
        <w:t xml:space="preserve">Diagnostic imaging </w:t>
      </w:r>
      <w:r w:rsidRPr="00DB1EB2">
        <w:rPr>
          <w:rFonts w:cs="Calibri,Bold"/>
          <w:bCs/>
          <w:color w:val="000000"/>
          <w:sz w:val="24"/>
          <w:szCs w:val="24"/>
          <w:lang w:val="en-US"/>
        </w:rPr>
        <w:t>(Appropriate facilities for diagnostic imaging, radiography, endoscopy and ultrasonography)</w:t>
      </w:r>
    </w:p>
    <w:p w:rsidR="0064741E" w:rsidRPr="00DB1EB2" w:rsidRDefault="0064741E" w:rsidP="0064741E">
      <w:pPr>
        <w:spacing w:after="0"/>
        <w:ind w:firstLine="708"/>
        <w:rPr>
          <w:sz w:val="24"/>
        </w:rPr>
      </w:pPr>
      <w:r w:rsidRPr="00DB1EB2">
        <w:rPr>
          <w:sz w:val="24"/>
        </w:rPr>
        <w:t>□ No</w:t>
      </w:r>
    </w:p>
    <w:p w:rsidR="0064741E" w:rsidRPr="00DB1EB2" w:rsidRDefault="0064741E" w:rsidP="0064741E">
      <w:pPr>
        <w:spacing w:after="0"/>
        <w:ind w:firstLine="708"/>
        <w:rPr>
          <w:sz w:val="24"/>
        </w:rPr>
      </w:pPr>
      <w:r w:rsidRPr="00DB1EB2">
        <w:rPr>
          <w:sz w:val="24"/>
        </w:rPr>
        <w:t>□ Yes, specify changes: __________________________________________________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</w:rPr>
      </w:pPr>
    </w:p>
    <w:p w:rsidR="0064741E" w:rsidRPr="00DB1EB2" w:rsidRDefault="0064741E" w:rsidP="006474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,Italic" w:cs="Calibri,Italic"/>
          <w:iCs/>
          <w:color w:val="000000"/>
          <w:sz w:val="24"/>
          <w:szCs w:val="24"/>
          <w:lang w:val="en-US"/>
        </w:rPr>
      </w:pPr>
      <w:r w:rsidRPr="00DB1EB2">
        <w:rPr>
          <w:rFonts w:eastAsia="Calibri,Italic" w:cs="Calibri,Italic"/>
          <w:b/>
          <w:iCs/>
          <w:color w:val="000000"/>
          <w:sz w:val="24"/>
          <w:szCs w:val="24"/>
          <w:lang w:val="en-US"/>
        </w:rPr>
        <w:lastRenderedPageBreak/>
        <w:t>Clinical and Anatomical Pathology</w:t>
      </w:r>
      <w:r w:rsidRPr="00DB1EB2">
        <w:rPr>
          <w:rFonts w:eastAsia="Calibri,Italic" w:cs="Calibri,Italic"/>
          <w:iCs/>
          <w:color w:val="000000"/>
          <w:sz w:val="24"/>
          <w:szCs w:val="24"/>
          <w:lang w:val="en-US"/>
        </w:rPr>
        <w:t xml:space="preserve"> (Clinical pathology laboratory for haematology, clinical chemistry, microbiology, parasitology, and cytologic diagnosis, facilities for necropsy and histopathologic examination) 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,Italic" w:cs="Calibri,Italic"/>
          <w:iCs/>
          <w:color w:val="000000"/>
          <w:sz w:val="24"/>
          <w:szCs w:val="24"/>
        </w:rPr>
      </w:pPr>
      <w:r w:rsidRPr="00DB1EB2">
        <w:rPr>
          <w:rFonts w:eastAsia="Calibri,Italic" w:cs="Calibri,Italic"/>
          <w:iCs/>
          <w:color w:val="000000"/>
          <w:sz w:val="24"/>
          <w:szCs w:val="24"/>
        </w:rPr>
        <w:t>□ No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,Italic" w:cs="Calibri,Italic"/>
          <w:iCs/>
          <w:color w:val="000000"/>
          <w:sz w:val="24"/>
          <w:szCs w:val="24"/>
        </w:rPr>
      </w:pPr>
      <w:r w:rsidRPr="00DB1EB2">
        <w:rPr>
          <w:rFonts w:eastAsia="Calibri,Italic" w:cs="Calibri,Italic"/>
          <w:iCs/>
          <w:color w:val="000000"/>
          <w:sz w:val="24"/>
          <w:szCs w:val="24"/>
        </w:rPr>
        <w:t>□ Yes,</w:t>
      </w:r>
      <w:r w:rsidRPr="00DB1EB2">
        <w:rPr>
          <w:rFonts w:eastAsia="Calibri,Italic" w:cs="Calibri,Italic"/>
          <w:iCs/>
          <w:color w:val="000000"/>
          <w:sz w:val="24"/>
          <w:szCs w:val="24"/>
        </w:rPr>
        <w:tab/>
        <w:t>specify changes: __________________________________________________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</w:rPr>
      </w:pPr>
    </w:p>
    <w:p w:rsidR="0064741E" w:rsidRPr="00DB1EB2" w:rsidRDefault="0064741E" w:rsidP="0064741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eastAsia="Calibri,Italic" w:cs="Calibri,Italic"/>
          <w:iCs/>
          <w:color w:val="000000"/>
          <w:sz w:val="24"/>
          <w:szCs w:val="24"/>
          <w:lang w:val="en-US"/>
        </w:rPr>
      </w:pPr>
      <w:r w:rsidRPr="00DB1EB2">
        <w:rPr>
          <w:rFonts w:eastAsia="Calibri,Italic" w:cs="Calibri,Italic"/>
          <w:b/>
          <w:iCs/>
          <w:color w:val="000000"/>
          <w:sz w:val="24"/>
          <w:szCs w:val="24"/>
          <w:lang w:val="en-US"/>
        </w:rPr>
        <w:t>Medical library</w:t>
      </w:r>
      <w:r w:rsidRPr="00DB1EB2">
        <w:rPr>
          <w:rFonts w:eastAsia="Calibri,Italic" w:cs="Calibri,Italic"/>
          <w:iCs/>
          <w:color w:val="000000"/>
          <w:sz w:val="24"/>
          <w:szCs w:val="24"/>
          <w:lang w:val="en-US"/>
        </w:rPr>
        <w:t xml:space="preserve"> (Ready access to a library containing recent textbooks and current journals relating to Bovine Health Management and its supporting disciplines)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,Italic" w:cs="Calibri,Italic"/>
          <w:iCs/>
          <w:color w:val="000000"/>
          <w:sz w:val="24"/>
          <w:szCs w:val="24"/>
          <w:lang w:val="en-US"/>
        </w:rPr>
      </w:pPr>
      <w:r w:rsidRPr="00DB1EB2">
        <w:rPr>
          <w:rFonts w:eastAsia="Calibri,Italic" w:cs="Calibri,Italic"/>
          <w:iCs/>
          <w:color w:val="000000"/>
          <w:sz w:val="24"/>
          <w:szCs w:val="24"/>
          <w:lang w:val="en-US"/>
        </w:rPr>
        <w:t>□ No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ind w:firstLine="708"/>
        <w:rPr>
          <w:rFonts w:eastAsia="Calibri,Italic" w:cs="Calibri,Italic"/>
          <w:iCs/>
          <w:color w:val="000000"/>
          <w:sz w:val="24"/>
          <w:szCs w:val="24"/>
          <w:lang w:val="en-US"/>
        </w:rPr>
      </w:pPr>
      <w:r w:rsidRPr="00DB1EB2">
        <w:rPr>
          <w:rFonts w:eastAsia="Calibri,Italic" w:cs="Calibri,Italic"/>
          <w:iCs/>
          <w:color w:val="000000"/>
          <w:sz w:val="24"/>
          <w:szCs w:val="24"/>
          <w:lang w:val="en-US"/>
        </w:rPr>
        <w:t>□ Yes,</w:t>
      </w:r>
      <w:r w:rsidRPr="00DB1EB2">
        <w:rPr>
          <w:rFonts w:eastAsia="Calibri,Italic" w:cs="Calibri,Italic"/>
          <w:iCs/>
          <w:color w:val="000000"/>
          <w:sz w:val="24"/>
          <w:szCs w:val="24"/>
          <w:lang w:val="en-US"/>
        </w:rPr>
        <w:tab/>
        <w:t>specify changes: __________________________________________________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b/>
          <w:color w:val="000000"/>
          <w:sz w:val="24"/>
          <w:szCs w:val="24"/>
          <w:lang w:val="en-US"/>
        </w:rPr>
        <w:t>Cooperation(s) with partner organizations</w:t>
      </w:r>
      <w:r w:rsidRPr="00DB1EB2">
        <w:rPr>
          <w:rFonts w:cs="Calibri"/>
          <w:color w:val="000000"/>
          <w:sz w:val="24"/>
          <w:szCs w:val="24"/>
          <w:lang w:val="en-US"/>
        </w:rPr>
        <w:t xml:space="preserve"> such as large first opinion practices: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□ No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□ Yes,</w:t>
      </w:r>
      <w:r w:rsidRPr="00DB1EB2">
        <w:rPr>
          <w:rFonts w:cs="Calibri"/>
          <w:color w:val="000000"/>
          <w:sz w:val="24"/>
          <w:szCs w:val="24"/>
          <w:lang w:val="en-US"/>
        </w:rPr>
        <w:tab/>
        <w:t>Cooperation partner: __________________________________________________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______________________________________________________________________________________________________________________________________________________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  <w:lang w:val="en-US"/>
        </w:rPr>
      </w:pPr>
      <w:r w:rsidRPr="00DB1EB2">
        <w:rPr>
          <w:rFonts w:cs="Calibri,Bold"/>
          <w:b/>
          <w:bCs/>
          <w:color w:val="000000"/>
          <w:sz w:val="24"/>
          <w:szCs w:val="24"/>
          <w:lang w:val="en-US"/>
        </w:rPr>
        <w:t xml:space="preserve">Case load per year: 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Number of bovine herd health cases</w:t>
      </w:r>
      <w:r w:rsidRPr="00DB1EB2">
        <w:rPr>
          <w:rFonts w:cs="Calibri"/>
          <w:color w:val="000000"/>
          <w:sz w:val="24"/>
          <w:szCs w:val="24"/>
          <w:vertAlign w:val="superscript"/>
          <w:lang w:val="en-US"/>
        </w:rPr>
        <w:t>1</w:t>
      </w:r>
      <w:r w:rsidRPr="00DB1EB2">
        <w:rPr>
          <w:rFonts w:cs="Calibri"/>
          <w:color w:val="000000"/>
          <w:sz w:val="24"/>
          <w:szCs w:val="24"/>
          <w:lang w:val="en-US"/>
        </w:rPr>
        <w:t>: _____________________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Number of individual clinical cases: _____________________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Number of diagnostic work-ups of herd problems: _________________________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Cs w:val="24"/>
          <w:lang w:val="en-US"/>
        </w:rPr>
      </w:pPr>
      <w:r w:rsidRPr="00DB1EB2">
        <w:rPr>
          <w:rFonts w:eastAsia="Calibri,Italic" w:cs="Calibri,Italic"/>
          <w:iCs/>
          <w:color w:val="000000"/>
          <w:szCs w:val="24"/>
          <w:vertAlign w:val="superscript"/>
          <w:lang w:val="en-US"/>
        </w:rPr>
        <w:t>1</w:t>
      </w:r>
      <w:r w:rsidRPr="00DB1EB2">
        <w:rPr>
          <w:rFonts w:eastAsia="Calibri,Italic" w:cs="Calibri,Italic"/>
          <w:iCs/>
          <w:color w:val="000000"/>
          <w:szCs w:val="24"/>
          <w:lang w:val="en-US"/>
        </w:rPr>
        <w:t>Number of farms and average number of cows per farm with routine herd health management visits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  <w:lang w:val="en-US"/>
        </w:rPr>
      </w:pPr>
      <w:r w:rsidRPr="00DB1EB2">
        <w:rPr>
          <w:rFonts w:eastAsia="Calibri,Italic" w:cs="Calibri,Italic"/>
          <w:iCs/>
          <w:color w:val="000000"/>
          <w:sz w:val="24"/>
          <w:szCs w:val="24"/>
          <w:lang w:val="en-US"/>
        </w:rPr>
        <w:t xml:space="preserve">The Institution belongs to an </w:t>
      </w:r>
      <w:r w:rsidRPr="00DB1EB2">
        <w:rPr>
          <w:rFonts w:eastAsia="Calibri,Italic" w:cs="Calibri,Italic"/>
          <w:b/>
          <w:iCs/>
          <w:color w:val="000000"/>
          <w:sz w:val="24"/>
          <w:szCs w:val="24"/>
          <w:lang w:val="en-US"/>
        </w:rPr>
        <w:t>EAEVE-approved veterinary school</w:t>
      </w:r>
      <w:r w:rsidRPr="00DB1EB2">
        <w:rPr>
          <w:rFonts w:eastAsia="Calibri,Italic" w:cs="Calibri,Italic"/>
          <w:iCs/>
          <w:color w:val="000000"/>
          <w:sz w:val="24"/>
          <w:szCs w:val="24"/>
          <w:lang w:val="en-US"/>
        </w:rPr>
        <w:t>: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eastAsia="Calibri,Italic" w:cs="Calibri,Italic"/>
          <w:iCs/>
          <w:color w:val="000000"/>
          <w:sz w:val="24"/>
          <w:szCs w:val="24"/>
          <w:lang w:val="en-US"/>
        </w:rPr>
      </w:pPr>
      <w:r w:rsidRPr="00DB1EB2">
        <w:rPr>
          <w:sz w:val="24"/>
          <w:lang w:val="en-US"/>
        </w:rPr>
        <w:t>□ Yes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sz w:val="24"/>
          <w:lang w:val="en-US"/>
        </w:rPr>
      </w:pPr>
      <w:r w:rsidRPr="00DB1EB2">
        <w:rPr>
          <w:sz w:val="24"/>
          <w:lang w:val="en-US"/>
        </w:rPr>
        <w:t>□ No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sz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lastRenderedPageBreak/>
        <w:t>By signing this application form I herewith confirm that all the statements mentioned above are correct. Any changes relevant to the outline of the programme will be reported to the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Education and Residency Committee.</w:t>
      </w: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Site and date:________________________________________________________________</w:t>
      </w:r>
    </w:p>
    <w:p w:rsidR="0064741E" w:rsidRPr="00DB1EB2" w:rsidRDefault="0064741E" w:rsidP="0064741E">
      <w:pPr>
        <w:spacing w:after="0"/>
        <w:rPr>
          <w:rFonts w:cs="Calibri"/>
          <w:color w:val="000000"/>
          <w:sz w:val="24"/>
          <w:szCs w:val="24"/>
          <w:lang w:val="en-US"/>
        </w:rPr>
      </w:pPr>
    </w:p>
    <w:p w:rsidR="0064741E" w:rsidRPr="00DB1EB2" w:rsidRDefault="0064741E" w:rsidP="0064741E">
      <w:pPr>
        <w:spacing w:after="0"/>
        <w:rPr>
          <w:rFonts w:cs="Calibri"/>
          <w:color w:val="000000"/>
          <w:sz w:val="24"/>
          <w:szCs w:val="24"/>
          <w:lang w:val="en-US"/>
        </w:rPr>
      </w:pPr>
      <w:r w:rsidRPr="00DB1EB2">
        <w:rPr>
          <w:rFonts w:cs="Calibri"/>
          <w:color w:val="000000"/>
          <w:sz w:val="24"/>
          <w:szCs w:val="24"/>
          <w:lang w:val="en-US"/>
        </w:rPr>
        <w:t>Programme Director of the applying institution: ____________________________________</w:t>
      </w:r>
    </w:p>
    <w:p w:rsidR="0064741E" w:rsidRPr="00DB1EB2" w:rsidRDefault="0064741E" w:rsidP="0064741E">
      <w:pPr>
        <w:spacing w:after="0"/>
        <w:rPr>
          <w:sz w:val="24"/>
          <w:szCs w:val="24"/>
          <w:lang w:val="en-US"/>
        </w:rPr>
      </w:pPr>
    </w:p>
    <w:p w:rsidR="0064741E" w:rsidRPr="00DB1EB2" w:rsidRDefault="0064741E" w:rsidP="0064741E">
      <w:pPr>
        <w:pStyle w:val="Sansinterligne"/>
        <w:rPr>
          <w:sz w:val="24"/>
          <w:szCs w:val="24"/>
          <w:lang w:val="en-US"/>
        </w:rPr>
      </w:pPr>
    </w:p>
    <w:p w:rsidR="009F2A42" w:rsidRDefault="009F2A42" w:rsidP="0064741E"/>
    <w:sectPr w:rsidR="009F2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1F4"/>
    <w:multiLevelType w:val="hybridMultilevel"/>
    <w:tmpl w:val="F25A2E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E"/>
    <w:rsid w:val="0032396C"/>
    <w:rsid w:val="0064741E"/>
    <w:rsid w:val="009F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B4B01-42FB-4BAA-971F-BF458A3C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41E"/>
    <w:rPr>
      <w:rFonts w:ascii="Calibri" w:eastAsia="Calibri" w:hAnsi="Calibri" w:cs="Times New Roman"/>
      <w:lang w:val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4741E"/>
    <w:pPr>
      <w:spacing w:after="0" w:line="240" w:lineRule="auto"/>
    </w:pPr>
    <w:rPr>
      <w:rFonts w:ascii="Calibri" w:eastAsia="Calibri" w:hAnsi="Calibri" w:cs="Times New Roman"/>
      <w:lang w:val="it-IT"/>
    </w:rPr>
  </w:style>
  <w:style w:type="character" w:styleId="Lienhypertexte">
    <w:name w:val="Hyperlink"/>
    <w:unhideWhenUsed/>
    <w:rsid w:val="0064741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474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bhm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Raphaël Guatteo</dc:creator>
  <cp:lastModifiedBy>Raphaël Guatteo</cp:lastModifiedBy>
  <cp:revision>2</cp:revision>
  <dcterms:created xsi:type="dcterms:W3CDTF">2021-03-01T14:44:00Z</dcterms:created>
  <dcterms:modified xsi:type="dcterms:W3CDTF">2021-03-01T14:44:00Z</dcterms:modified>
</cp:coreProperties>
</file>